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7F4E" w14:textId="0A9091CC" w:rsidR="00807E5A" w:rsidRDefault="00DF2BD9">
      <w:pPr>
        <w:spacing w:after="0" w:line="259" w:lineRule="auto"/>
        <w:ind w:left="0" w:firstLine="0"/>
        <w:jc w:val="center"/>
      </w:pPr>
      <w:r w:rsidRPr="008F3392">
        <w:rPr>
          <w:b/>
          <w:bCs/>
          <w:szCs w:val="28"/>
        </w:rPr>
        <w:t xml:space="preserve">Типовые ошибки </w:t>
      </w:r>
      <w:r>
        <w:rPr>
          <w:b/>
          <w:bCs/>
          <w:szCs w:val="28"/>
        </w:rPr>
        <w:t>по разделу:</w:t>
      </w:r>
      <w:r w:rsidRPr="008F3392">
        <w:rPr>
          <w:b/>
          <w:bCs/>
          <w:szCs w:val="28"/>
        </w:rPr>
        <w:t xml:space="preserve"> </w:t>
      </w:r>
      <w:r w:rsidRPr="00DF2BD9">
        <w:rPr>
          <w:b/>
          <w:szCs w:val="28"/>
        </w:rPr>
        <w:t>Архитектурные решения</w:t>
      </w:r>
      <w:r>
        <w:rPr>
          <w:b/>
          <w:sz w:val="32"/>
        </w:rPr>
        <w:t xml:space="preserve"> </w:t>
      </w:r>
    </w:p>
    <w:p w14:paraId="249F10E9" w14:textId="56C96C8B" w:rsidR="00807E5A" w:rsidRDefault="00807E5A" w:rsidP="00DF2BD9">
      <w:pPr>
        <w:spacing w:after="22" w:line="259" w:lineRule="auto"/>
        <w:ind w:left="0" w:firstLine="0"/>
        <w:jc w:val="left"/>
      </w:pPr>
    </w:p>
    <w:p w14:paraId="2FA1A91D" w14:textId="36D6500A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предусматривается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устройство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лифтов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на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объектах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здравоохранения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образования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культуры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отдыха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иных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объектах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где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необходимо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предусматривать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беспрепятственный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доступ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маломобильных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групп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населения</w:t>
      </w:r>
      <w:r w:rsidRPr="00DF2BD9">
        <w:rPr>
          <w:sz w:val="24"/>
          <w:szCs w:val="20"/>
        </w:rPr>
        <w:t xml:space="preserve">. </w:t>
      </w:r>
    </w:p>
    <w:p w14:paraId="500F625F" w14:textId="21687FDF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обеспечивается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нормативный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коэффициент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естественного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освещения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КЕО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в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расчетных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точках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нормируемых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помещений</w:t>
      </w:r>
      <w:r w:rsidRPr="00DF2BD9">
        <w:rPr>
          <w:sz w:val="24"/>
          <w:szCs w:val="20"/>
        </w:rPr>
        <w:t xml:space="preserve">. </w:t>
      </w:r>
    </w:p>
    <w:p w14:paraId="4FD110CA" w14:textId="7D6C2142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При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проектировании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естественного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освещения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помещений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в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условиях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застройки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учитывается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отраженный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свет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от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фасадов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противостоящих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зданий</w:t>
      </w:r>
      <w:r w:rsidRPr="00DF2BD9">
        <w:rPr>
          <w:sz w:val="24"/>
          <w:szCs w:val="20"/>
        </w:rPr>
        <w:t xml:space="preserve">. </w:t>
      </w:r>
    </w:p>
    <w:p w14:paraId="52A5C285" w14:textId="38AC793F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Представляемые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расчеты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КЕО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соответствуют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методике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изложенной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в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СП</w:t>
      </w:r>
      <w:r w:rsidRPr="00DF2BD9">
        <w:rPr>
          <w:sz w:val="24"/>
          <w:szCs w:val="20"/>
        </w:rPr>
        <w:t xml:space="preserve"> 23-102-2003 «</w:t>
      </w:r>
      <w:r w:rsidRPr="00DF2BD9">
        <w:rPr>
          <w:sz w:val="24"/>
          <w:szCs w:val="20"/>
        </w:rPr>
        <w:t>Естественное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освещение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жилых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общественных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зданий</w:t>
      </w:r>
      <w:r w:rsidRPr="00DF2BD9">
        <w:rPr>
          <w:sz w:val="24"/>
          <w:szCs w:val="20"/>
        </w:rPr>
        <w:t xml:space="preserve">». </w:t>
      </w:r>
    </w:p>
    <w:p w14:paraId="556411B4" w14:textId="7389E037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Размещение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ориентация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зданий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детских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площадок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сторонам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горизонта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а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также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объемно</w:t>
      </w:r>
      <w:r w:rsidRPr="00DF2BD9">
        <w:rPr>
          <w:sz w:val="24"/>
          <w:szCs w:val="20"/>
        </w:rPr>
        <w:t>-</w:t>
      </w:r>
      <w:r w:rsidRPr="00DF2BD9">
        <w:rPr>
          <w:sz w:val="24"/>
          <w:szCs w:val="20"/>
        </w:rPr>
        <w:t>планировочные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решения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выполняются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нарушениями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норм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продолжительности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инсоляции</w:t>
      </w:r>
      <w:r w:rsidRPr="00DF2BD9">
        <w:rPr>
          <w:sz w:val="24"/>
          <w:szCs w:val="20"/>
        </w:rPr>
        <w:t xml:space="preserve"> (</w:t>
      </w:r>
      <w:r w:rsidRPr="00DF2BD9">
        <w:rPr>
          <w:sz w:val="24"/>
          <w:szCs w:val="20"/>
        </w:rPr>
        <w:t>СанПиН</w:t>
      </w:r>
      <w:r w:rsidRPr="00DF2BD9">
        <w:rPr>
          <w:sz w:val="24"/>
          <w:szCs w:val="20"/>
        </w:rPr>
        <w:t xml:space="preserve"> 2.2.1/2.1.1.1076-01 «</w:t>
      </w:r>
      <w:r w:rsidRPr="00DF2BD9">
        <w:rPr>
          <w:sz w:val="24"/>
          <w:szCs w:val="20"/>
        </w:rPr>
        <w:t>Гигиенические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требования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к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инсоляции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солнцезащите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помещений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жилых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общественных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зданий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территорий</w:t>
      </w:r>
      <w:r w:rsidRPr="00DF2BD9">
        <w:rPr>
          <w:sz w:val="24"/>
          <w:szCs w:val="20"/>
        </w:rPr>
        <w:t xml:space="preserve">»). </w:t>
      </w:r>
    </w:p>
    <w:p w14:paraId="7E3F9A9E" w14:textId="44220027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При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расчете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продолжительности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инсоляции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учитывае</w:t>
      </w:r>
      <w:r w:rsidRPr="00DF2BD9">
        <w:rPr>
          <w:sz w:val="24"/>
          <w:szCs w:val="20"/>
        </w:rPr>
        <w:t>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существующая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застройка</w:t>
      </w:r>
      <w:r w:rsidRPr="00DF2BD9">
        <w:rPr>
          <w:sz w:val="24"/>
          <w:szCs w:val="20"/>
        </w:rPr>
        <w:t xml:space="preserve">. </w:t>
      </w:r>
    </w:p>
    <w:p w14:paraId="638D2B47" w14:textId="7EE225B8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указывается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функциональное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назначение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помещений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или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указанное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назначение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не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дает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полной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информации</w:t>
      </w:r>
      <w:r w:rsidRPr="00DF2BD9">
        <w:rPr>
          <w:sz w:val="24"/>
          <w:szCs w:val="20"/>
        </w:rPr>
        <w:t xml:space="preserve"> (</w:t>
      </w:r>
      <w:r w:rsidRPr="00DF2BD9">
        <w:rPr>
          <w:sz w:val="24"/>
          <w:szCs w:val="20"/>
        </w:rPr>
        <w:t>в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производственных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зданиях</w:t>
      </w:r>
      <w:r w:rsidRPr="00DF2BD9">
        <w:rPr>
          <w:sz w:val="24"/>
          <w:szCs w:val="20"/>
        </w:rPr>
        <w:t xml:space="preserve">) </w:t>
      </w:r>
      <w:r w:rsidRPr="00DF2BD9">
        <w:rPr>
          <w:sz w:val="24"/>
          <w:szCs w:val="20"/>
        </w:rPr>
        <w:t>для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оценки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соответствия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требованиям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технических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регламентов</w:t>
      </w:r>
      <w:r w:rsidRPr="00DF2BD9">
        <w:rPr>
          <w:sz w:val="24"/>
          <w:szCs w:val="20"/>
        </w:rPr>
        <w:t xml:space="preserve">. </w:t>
      </w:r>
    </w:p>
    <w:p w14:paraId="39C228D9" w14:textId="77777777" w:rsidR="00807E5A" w:rsidRPr="00DF2BD9" w:rsidRDefault="00DF2BD9" w:rsidP="00DF2B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0"/>
        </w:rPr>
      </w:pPr>
      <w:r w:rsidRPr="00DF2BD9">
        <w:rPr>
          <w:sz w:val="24"/>
          <w:szCs w:val="20"/>
        </w:rPr>
        <w:t>Технические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помещения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являющиеся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источником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шума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от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инженерного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оборудования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размещаются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смежно</w:t>
      </w:r>
      <w:r w:rsidRPr="00DF2BD9">
        <w:rPr>
          <w:sz w:val="24"/>
          <w:szCs w:val="20"/>
        </w:rPr>
        <w:t xml:space="preserve">, </w:t>
      </w:r>
      <w:r w:rsidRPr="00DF2BD9">
        <w:rPr>
          <w:sz w:val="24"/>
          <w:szCs w:val="20"/>
        </w:rPr>
        <w:t>над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под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жилыми</w:t>
      </w:r>
      <w:r w:rsidRPr="00DF2BD9">
        <w:rPr>
          <w:sz w:val="24"/>
          <w:szCs w:val="20"/>
        </w:rPr>
        <w:t xml:space="preserve"> </w:t>
      </w:r>
      <w:r w:rsidRPr="00DF2BD9">
        <w:rPr>
          <w:sz w:val="24"/>
          <w:szCs w:val="20"/>
        </w:rPr>
        <w:t>помещениями</w:t>
      </w:r>
      <w:r w:rsidRPr="00DF2BD9">
        <w:rPr>
          <w:sz w:val="24"/>
          <w:szCs w:val="20"/>
        </w:rPr>
        <w:t xml:space="preserve">. </w:t>
      </w:r>
    </w:p>
    <w:p w14:paraId="68A5CF71" w14:textId="77777777" w:rsidR="00807E5A" w:rsidRPr="00DF2BD9" w:rsidRDefault="00DF2BD9" w:rsidP="00DF2BD9">
      <w:pPr>
        <w:spacing w:after="0" w:line="240" w:lineRule="auto"/>
        <w:ind w:left="0" w:firstLine="0"/>
        <w:contextualSpacing/>
        <w:jc w:val="left"/>
        <w:rPr>
          <w:sz w:val="24"/>
          <w:szCs w:val="20"/>
        </w:rPr>
      </w:pPr>
      <w:r w:rsidRPr="00DF2BD9">
        <w:rPr>
          <w:sz w:val="24"/>
          <w:szCs w:val="20"/>
        </w:rPr>
        <w:t xml:space="preserve"> </w:t>
      </w:r>
    </w:p>
    <w:sectPr w:rsidR="00807E5A" w:rsidRPr="00DF2BD9">
      <w:pgSz w:w="11904" w:h="16840"/>
      <w:pgMar w:top="1440" w:right="5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1DB3"/>
    <w:multiLevelType w:val="hybridMultilevel"/>
    <w:tmpl w:val="459AA54E"/>
    <w:lvl w:ilvl="0" w:tplc="1AB4AC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20BE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EA5B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2695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63C3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8FA4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8C70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02C2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51D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A"/>
    <w:rsid w:val="00807E5A"/>
    <w:rsid w:val="00D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6BD0"/>
  <w15:docId w15:val="{E3A44194-76BF-4FDE-94A1-A921EA5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74" w:lineRule="auto"/>
      <w:ind w:left="1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2023-12-14T10:05:00Z</dcterms:created>
  <dcterms:modified xsi:type="dcterms:W3CDTF">2023-12-14T10:05:00Z</dcterms:modified>
</cp:coreProperties>
</file>