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E637" w14:textId="21F7BCE7" w:rsidR="00642794" w:rsidRPr="00532C36" w:rsidRDefault="00532C36" w:rsidP="00532C36">
      <w:pPr>
        <w:spacing w:after="0" w:line="281" w:lineRule="auto"/>
        <w:ind w:left="0" w:firstLine="0"/>
        <w:jc w:val="center"/>
        <w:rPr>
          <w:sz w:val="24"/>
          <w:szCs w:val="20"/>
        </w:rPr>
      </w:pPr>
      <w:r w:rsidRPr="00532C36">
        <w:rPr>
          <w:b/>
          <w:szCs w:val="20"/>
        </w:rPr>
        <w:t xml:space="preserve">Типовые ошибки по разделу: </w:t>
      </w:r>
      <w:r w:rsidRPr="00532C36">
        <w:rPr>
          <w:b/>
          <w:szCs w:val="20"/>
        </w:rPr>
        <w:t xml:space="preserve">Отопление, вентиляция и </w:t>
      </w:r>
      <w:r w:rsidRPr="00532C36">
        <w:rPr>
          <w:b/>
          <w:szCs w:val="20"/>
        </w:rPr>
        <w:t xml:space="preserve">кондиционирование воздуха, </w:t>
      </w:r>
      <w:r w:rsidRPr="00532C36">
        <w:rPr>
          <w:b/>
          <w:szCs w:val="20"/>
        </w:rPr>
        <w:t>тепловые сети</w:t>
      </w:r>
    </w:p>
    <w:p w14:paraId="3382AE70" w14:textId="77777777" w:rsidR="00642794" w:rsidRDefault="00532C36">
      <w:pPr>
        <w:spacing w:after="67" w:line="259" w:lineRule="auto"/>
        <w:ind w:left="721" w:firstLine="0"/>
        <w:jc w:val="left"/>
      </w:pPr>
      <w:r>
        <w:rPr>
          <w:sz w:val="24"/>
        </w:rPr>
        <w:t xml:space="preserve"> </w:t>
      </w:r>
    </w:p>
    <w:p w14:paraId="17245A30" w14:textId="257CC007" w:rsidR="00642794" w:rsidRPr="00532C36" w:rsidRDefault="00532C36" w:rsidP="00532C36">
      <w:pPr>
        <w:numPr>
          <w:ilvl w:val="0"/>
          <w:numId w:val="1"/>
        </w:numPr>
        <w:ind w:right="-13"/>
        <w:rPr>
          <w:sz w:val="24"/>
          <w:szCs w:val="20"/>
        </w:rPr>
      </w:pPr>
      <w:r w:rsidRPr="00532C36">
        <w:rPr>
          <w:sz w:val="24"/>
          <w:szCs w:val="20"/>
        </w:rPr>
        <w:t>Отсутствуют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обоснования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принятых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систем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и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принципиальных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решений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по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отоплению</w:t>
      </w:r>
      <w:r w:rsidRPr="00532C36">
        <w:rPr>
          <w:sz w:val="24"/>
          <w:szCs w:val="20"/>
        </w:rPr>
        <w:t xml:space="preserve">, </w:t>
      </w:r>
      <w:r w:rsidRPr="00532C36">
        <w:rPr>
          <w:sz w:val="24"/>
          <w:szCs w:val="20"/>
        </w:rPr>
        <w:t>вентиляции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и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кондиционированию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воздуха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помещений</w:t>
      </w:r>
      <w:r w:rsidRPr="00532C36">
        <w:rPr>
          <w:sz w:val="24"/>
          <w:szCs w:val="20"/>
        </w:rPr>
        <w:t xml:space="preserve">. </w:t>
      </w:r>
      <w:r w:rsidRPr="00532C36">
        <w:rPr>
          <w:sz w:val="14"/>
          <w:szCs w:val="20"/>
        </w:rPr>
        <w:t xml:space="preserve"> </w:t>
      </w:r>
    </w:p>
    <w:p w14:paraId="0C35EC95" w14:textId="22DBB125" w:rsidR="00642794" w:rsidRPr="00532C36" w:rsidRDefault="00532C36" w:rsidP="00532C36">
      <w:pPr>
        <w:numPr>
          <w:ilvl w:val="0"/>
          <w:numId w:val="1"/>
        </w:numPr>
        <w:ind w:right="-13"/>
        <w:rPr>
          <w:sz w:val="24"/>
          <w:szCs w:val="20"/>
        </w:rPr>
      </w:pPr>
      <w:r w:rsidRPr="00532C36">
        <w:rPr>
          <w:sz w:val="24"/>
          <w:szCs w:val="20"/>
        </w:rPr>
        <w:t>В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проектах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теплоснабжения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зданий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отсутствует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автоматическое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регулирование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температуры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теплоносителя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по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температурному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графику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в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зависимости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от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изменения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температуры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наружного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воздуха</w:t>
      </w:r>
      <w:r w:rsidRPr="00532C36">
        <w:rPr>
          <w:sz w:val="24"/>
          <w:szCs w:val="20"/>
        </w:rPr>
        <w:t xml:space="preserve">. </w:t>
      </w:r>
      <w:r w:rsidRPr="00532C36">
        <w:rPr>
          <w:sz w:val="14"/>
          <w:szCs w:val="20"/>
        </w:rPr>
        <w:t xml:space="preserve"> </w:t>
      </w:r>
    </w:p>
    <w:p w14:paraId="22BC2B85" w14:textId="7A4DA260" w:rsidR="00642794" w:rsidRPr="00532C36" w:rsidRDefault="00532C36" w:rsidP="00532C36">
      <w:pPr>
        <w:numPr>
          <w:ilvl w:val="0"/>
          <w:numId w:val="1"/>
        </w:numPr>
        <w:ind w:right="-13"/>
        <w:rPr>
          <w:sz w:val="24"/>
          <w:szCs w:val="20"/>
        </w:rPr>
      </w:pPr>
      <w:r w:rsidRPr="00532C36">
        <w:rPr>
          <w:sz w:val="24"/>
          <w:szCs w:val="20"/>
        </w:rPr>
        <w:t>В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проектах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отсутствуют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сведения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о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выполненных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расчётах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и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примененных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сертифицированных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расчётных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программах</w:t>
      </w:r>
      <w:r w:rsidRPr="00532C36">
        <w:rPr>
          <w:sz w:val="24"/>
          <w:szCs w:val="20"/>
        </w:rPr>
        <w:t xml:space="preserve">. </w:t>
      </w:r>
      <w:r w:rsidRPr="00532C36">
        <w:rPr>
          <w:sz w:val="14"/>
          <w:szCs w:val="20"/>
        </w:rPr>
        <w:t xml:space="preserve"> </w:t>
      </w:r>
    </w:p>
    <w:p w14:paraId="14DB783F" w14:textId="58FFD122" w:rsidR="00642794" w:rsidRPr="00532C36" w:rsidRDefault="00532C36" w:rsidP="00532C36">
      <w:pPr>
        <w:numPr>
          <w:ilvl w:val="0"/>
          <w:numId w:val="1"/>
        </w:numPr>
        <w:ind w:right="-13"/>
        <w:rPr>
          <w:sz w:val="24"/>
          <w:szCs w:val="20"/>
        </w:rPr>
      </w:pPr>
      <w:r w:rsidRPr="00532C36">
        <w:rPr>
          <w:sz w:val="24"/>
          <w:szCs w:val="20"/>
        </w:rPr>
        <w:t>Сведения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о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расчетных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параметрах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наружного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воздуха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не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соответствуют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СНиП</w:t>
      </w:r>
      <w:r w:rsidRPr="00532C36">
        <w:rPr>
          <w:sz w:val="24"/>
          <w:szCs w:val="20"/>
        </w:rPr>
        <w:t xml:space="preserve"> 23-01-99, </w:t>
      </w:r>
      <w:r w:rsidRPr="00532C36">
        <w:rPr>
          <w:sz w:val="24"/>
          <w:szCs w:val="20"/>
        </w:rPr>
        <w:t>СНиП</w:t>
      </w:r>
      <w:r w:rsidRPr="00532C36">
        <w:rPr>
          <w:sz w:val="24"/>
          <w:szCs w:val="20"/>
        </w:rPr>
        <w:t xml:space="preserve"> 41-01-2003. </w:t>
      </w:r>
      <w:r w:rsidRPr="00532C36">
        <w:rPr>
          <w:sz w:val="8"/>
          <w:szCs w:val="20"/>
        </w:rPr>
        <w:t xml:space="preserve"> </w:t>
      </w:r>
    </w:p>
    <w:p w14:paraId="42A0D6E3" w14:textId="77777777" w:rsidR="00642794" w:rsidRPr="00532C36" w:rsidRDefault="00532C36">
      <w:pPr>
        <w:numPr>
          <w:ilvl w:val="0"/>
          <w:numId w:val="1"/>
        </w:numPr>
        <w:ind w:right="-13"/>
        <w:rPr>
          <w:sz w:val="24"/>
          <w:szCs w:val="20"/>
        </w:rPr>
      </w:pPr>
      <w:r w:rsidRPr="00532C36">
        <w:rPr>
          <w:sz w:val="24"/>
          <w:szCs w:val="20"/>
        </w:rPr>
        <w:t>Прокладка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тепловых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сетей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по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территориям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детских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дошкольных</w:t>
      </w:r>
      <w:r w:rsidRPr="00532C36">
        <w:rPr>
          <w:sz w:val="24"/>
          <w:szCs w:val="20"/>
        </w:rPr>
        <w:t xml:space="preserve">, </w:t>
      </w:r>
      <w:r w:rsidRPr="00532C36">
        <w:rPr>
          <w:sz w:val="24"/>
          <w:szCs w:val="20"/>
        </w:rPr>
        <w:t>школьных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и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лечебно</w:t>
      </w:r>
      <w:r w:rsidRPr="00532C36">
        <w:rPr>
          <w:sz w:val="24"/>
          <w:szCs w:val="20"/>
        </w:rPr>
        <w:t>-</w:t>
      </w:r>
      <w:r w:rsidRPr="00532C36">
        <w:rPr>
          <w:sz w:val="24"/>
          <w:szCs w:val="20"/>
        </w:rPr>
        <w:t>профилактических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учреждений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выпо</w:t>
      </w:r>
      <w:r w:rsidRPr="00532C36">
        <w:rPr>
          <w:sz w:val="24"/>
          <w:szCs w:val="20"/>
        </w:rPr>
        <w:t>лняется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с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нарушением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требования</w:t>
      </w:r>
      <w:r w:rsidRPr="00532C36">
        <w:rPr>
          <w:sz w:val="24"/>
          <w:szCs w:val="20"/>
        </w:rPr>
        <w:t xml:space="preserve"> </w:t>
      </w:r>
      <w:r w:rsidRPr="00532C36">
        <w:rPr>
          <w:sz w:val="24"/>
          <w:szCs w:val="20"/>
        </w:rPr>
        <w:t>п</w:t>
      </w:r>
      <w:r w:rsidRPr="00532C36">
        <w:rPr>
          <w:sz w:val="24"/>
          <w:szCs w:val="20"/>
        </w:rPr>
        <w:t xml:space="preserve">. 9.3 </w:t>
      </w:r>
      <w:r w:rsidRPr="00532C36">
        <w:rPr>
          <w:sz w:val="24"/>
          <w:szCs w:val="20"/>
        </w:rPr>
        <w:t>СНиП</w:t>
      </w:r>
      <w:r w:rsidRPr="00532C36">
        <w:rPr>
          <w:sz w:val="24"/>
          <w:szCs w:val="20"/>
        </w:rPr>
        <w:t xml:space="preserve"> 41-02-2003. </w:t>
      </w:r>
    </w:p>
    <w:p w14:paraId="2F609FAD" w14:textId="77777777" w:rsidR="00642794" w:rsidRPr="00532C36" w:rsidRDefault="00532C36">
      <w:pPr>
        <w:spacing w:after="21" w:line="259" w:lineRule="auto"/>
        <w:ind w:left="1289" w:firstLine="0"/>
        <w:jc w:val="left"/>
        <w:rPr>
          <w:sz w:val="24"/>
          <w:szCs w:val="20"/>
        </w:rPr>
      </w:pPr>
      <w:r w:rsidRPr="00532C36">
        <w:rPr>
          <w:sz w:val="24"/>
          <w:szCs w:val="20"/>
        </w:rPr>
        <w:t xml:space="preserve"> </w:t>
      </w:r>
    </w:p>
    <w:p w14:paraId="28DA8831" w14:textId="77777777" w:rsidR="00642794" w:rsidRDefault="00532C36">
      <w:pPr>
        <w:spacing w:after="0" w:line="259" w:lineRule="auto"/>
        <w:ind w:left="1289" w:firstLine="0"/>
        <w:jc w:val="left"/>
      </w:pPr>
      <w:r>
        <w:t xml:space="preserve"> </w:t>
      </w:r>
    </w:p>
    <w:sectPr w:rsidR="00642794">
      <w:pgSz w:w="11904" w:h="16840"/>
      <w:pgMar w:top="1440" w:right="5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5B"/>
    <w:multiLevelType w:val="hybridMultilevel"/>
    <w:tmpl w:val="8C90E2B6"/>
    <w:lvl w:ilvl="0" w:tplc="24C056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10B5F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AF56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0606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E7D5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83D6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88F60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2600D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64BD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94"/>
    <w:rsid w:val="00532C36"/>
    <w:rsid w:val="006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523F"/>
  <w15:docId w15:val="{DF2755CC-BCD5-4173-8D4B-416BDF07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301" w:lineRule="auto"/>
      <w:ind w:left="1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2023-12-14T10:14:00Z</dcterms:created>
  <dcterms:modified xsi:type="dcterms:W3CDTF">2023-12-14T10:14:00Z</dcterms:modified>
</cp:coreProperties>
</file>