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A5C7" w14:textId="40EAD8BB" w:rsidR="00710AF2" w:rsidRPr="00710AF2" w:rsidRDefault="00710AF2" w:rsidP="00710AF2">
      <w:pPr>
        <w:spacing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710AF2">
        <w:rPr>
          <w:rFonts w:ascii="Times New Roman" w:eastAsiaTheme="minorEastAsia" w:hAnsi="Times New Roman" w:cs="Times New Roman"/>
          <w:sz w:val="28"/>
          <w:szCs w:val="28"/>
        </w:rPr>
        <w:t>Приложение №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710AF2">
        <w:rPr>
          <w:rFonts w:ascii="Times New Roman" w:eastAsiaTheme="minorEastAsia" w:hAnsi="Times New Roman" w:cs="Times New Roman"/>
          <w:sz w:val="28"/>
          <w:szCs w:val="28"/>
        </w:rPr>
        <w:t xml:space="preserve"> к Приказу </w:t>
      </w:r>
    </w:p>
    <w:p w14:paraId="410AC059" w14:textId="77777777" w:rsidR="00710AF2" w:rsidRPr="00710AF2" w:rsidRDefault="00710AF2" w:rsidP="00710AF2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kern w:val="2"/>
          <w:sz w:val="28"/>
          <w:szCs w:val="28"/>
        </w:rPr>
      </w:pPr>
      <w:r w:rsidRPr="00710AF2">
        <w:rPr>
          <w:kern w:val="2"/>
          <w:sz w:val="28"/>
          <w:szCs w:val="28"/>
        </w:rPr>
        <w:t xml:space="preserve">от  </w:t>
      </w:r>
      <w:r w:rsidRPr="00710AF2">
        <w:rPr>
          <w:kern w:val="2"/>
          <w:sz w:val="28"/>
          <w:szCs w:val="28"/>
          <w:u w:val="single"/>
        </w:rPr>
        <w:t xml:space="preserve">                   </w:t>
      </w:r>
      <w:r w:rsidRPr="00710AF2">
        <w:rPr>
          <w:kern w:val="2"/>
          <w:sz w:val="28"/>
          <w:szCs w:val="28"/>
        </w:rPr>
        <w:t xml:space="preserve">№  _________  </w:t>
      </w:r>
    </w:p>
    <w:p w14:paraId="2EA80C4C" w14:textId="77777777" w:rsidR="00710AF2" w:rsidRDefault="00710AF2" w:rsidP="00710AF2">
      <w:pPr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</w:pPr>
    </w:p>
    <w:p w14:paraId="56F93DF6" w14:textId="15490DED" w:rsidR="00870873" w:rsidRDefault="0001322D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C40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 xml:space="preserve">Методические рекомендации по заполнению </w:t>
      </w:r>
      <w:r w:rsidR="00710D6B" w:rsidRPr="00B65C40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на </w:t>
      </w:r>
      <w:r w:rsidR="00AD760D" w:rsidRPr="00B65C40">
        <w:rPr>
          <w:rFonts w:ascii="Times New Roman" w:hAnsi="Times New Roman" w:cs="Times New Roman"/>
          <w:b/>
          <w:bCs/>
          <w:sz w:val="28"/>
          <w:szCs w:val="28"/>
        </w:rPr>
        <w:t>проведение проверки достоверности определения сметной стоимости</w:t>
      </w:r>
    </w:p>
    <w:p w14:paraId="21E5904D" w14:textId="77777777" w:rsidR="00131DED" w:rsidRPr="00B65C40" w:rsidRDefault="00131DED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DF87C" w14:textId="21C03104" w:rsidR="0041754C" w:rsidRPr="00B65C40" w:rsidRDefault="00AD760D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Шаблон</w:t>
      </w:r>
      <w:r w:rsidR="0041754C" w:rsidRPr="00B65C4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B65C40">
        <w:rPr>
          <w:rFonts w:ascii="Times New Roman" w:hAnsi="Times New Roman" w:cs="Times New Roman"/>
          <w:sz w:val="28"/>
          <w:szCs w:val="28"/>
        </w:rPr>
        <w:t xml:space="preserve">на </w:t>
      </w:r>
      <w:r w:rsidR="0041754C" w:rsidRPr="00B65C40">
        <w:rPr>
          <w:rFonts w:ascii="Times New Roman" w:hAnsi="Times New Roman" w:cs="Times New Roman"/>
          <w:sz w:val="28"/>
          <w:szCs w:val="28"/>
        </w:rPr>
        <w:t xml:space="preserve">проведение проверки </w:t>
      </w:r>
      <w:r w:rsidRPr="00B65C40">
        <w:rPr>
          <w:rFonts w:ascii="Times New Roman" w:hAnsi="Times New Roman" w:cs="Times New Roman"/>
          <w:sz w:val="28"/>
          <w:szCs w:val="28"/>
        </w:rPr>
        <w:t xml:space="preserve">достоверности определения </w:t>
      </w:r>
      <w:r w:rsidR="0041754C" w:rsidRPr="00B65C40">
        <w:rPr>
          <w:rFonts w:ascii="Times New Roman" w:hAnsi="Times New Roman" w:cs="Times New Roman"/>
          <w:sz w:val="28"/>
          <w:szCs w:val="28"/>
        </w:rPr>
        <w:t>сметной стоимости можно найти на</w:t>
      </w:r>
      <w:r w:rsidRPr="00B65C40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41754C" w:rsidRPr="00B65C40">
        <w:rPr>
          <w:rFonts w:ascii="Times New Roman" w:hAnsi="Times New Roman" w:cs="Times New Roman"/>
          <w:sz w:val="28"/>
          <w:szCs w:val="28"/>
        </w:rPr>
        <w:t xml:space="preserve"> </w:t>
      </w:r>
      <w:r w:rsidRPr="00B65C40">
        <w:rPr>
          <w:rFonts w:ascii="Times New Roman" w:hAnsi="Times New Roman" w:cs="Times New Roman"/>
          <w:sz w:val="28"/>
          <w:szCs w:val="28"/>
        </w:rPr>
        <w:t>Управления государственной экспертизы.</w:t>
      </w:r>
    </w:p>
    <w:p w14:paraId="1889698A" w14:textId="326BA725" w:rsidR="00DB4D50" w:rsidRPr="00B65C40" w:rsidRDefault="00AD760D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З</w:t>
      </w:r>
      <w:r w:rsidR="0041754C" w:rsidRPr="00B65C40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5F5813" w:rsidRPr="00B65C40">
        <w:rPr>
          <w:rFonts w:ascii="Times New Roman" w:hAnsi="Times New Roman" w:cs="Times New Roman"/>
          <w:sz w:val="28"/>
          <w:szCs w:val="28"/>
        </w:rPr>
        <w:t>предоставляется на бланке за</w:t>
      </w:r>
      <w:r w:rsidRPr="00B65C40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="005F5813" w:rsidRPr="00B65C40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Pr="00B65C40">
        <w:rPr>
          <w:rFonts w:ascii="Times New Roman" w:hAnsi="Times New Roman" w:cs="Times New Roman"/>
          <w:sz w:val="28"/>
          <w:szCs w:val="28"/>
        </w:rPr>
        <w:t>собственноручно.</w:t>
      </w:r>
    </w:p>
    <w:p w14:paraId="0661CF65" w14:textId="56A95F69" w:rsidR="00DB4D50" w:rsidRPr="00B65C40" w:rsidRDefault="00AD760D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B4D50" w:rsidRPr="00B65C40">
        <w:rPr>
          <w:rFonts w:ascii="Times New Roman" w:hAnsi="Times New Roman" w:cs="Times New Roman"/>
          <w:b/>
          <w:bCs/>
          <w:sz w:val="28"/>
          <w:szCs w:val="28"/>
        </w:rPr>
        <w:t>аименование объекта</w:t>
      </w:r>
      <w:r w:rsidR="00DB4D50" w:rsidRPr="00B65C40">
        <w:rPr>
          <w:rFonts w:ascii="Times New Roman" w:hAnsi="Times New Roman" w:cs="Times New Roman"/>
          <w:sz w:val="28"/>
          <w:szCs w:val="28"/>
        </w:rPr>
        <w:t xml:space="preserve"> </w:t>
      </w:r>
      <w:r w:rsidR="00DB4D50" w:rsidRPr="00B65C40">
        <w:rPr>
          <w:rFonts w:ascii="Times New Roman" w:hAnsi="Times New Roman" w:cs="Times New Roman"/>
          <w:b/>
          <w:bCs/>
          <w:sz w:val="28"/>
          <w:szCs w:val="28"/>
        </w:rPr>
        <w:t>в заявлении</w:t>
      </w:r>
      <w:r w:rsidR="00DB4D50" w:rsidRPr="00B65C40">
        <w:rPr>
          <w:rFonts w:ascii="Times New Roman" w:hAnsi="Times New Roman" w:cs="Times New Roman"/>
          <w:sz w:val="28"/>
          <w:szCs w:val="28"/>
        </w:rPr>
        <w:t xml:space="preserve"> должно быть одинаковым во всех предоставленных документах (дефектной ведомости, акте технического осмотра, ведомости объемов работ, локальном сметном расчете, письме о предельной стоимости и др.);</w:t>
      </w:r>
    </w:p>
    <w:p w14:paraId="4E6BCB5D" w14:textId="2EF6FA8C" w:rsidR="00A6551F" w:rsidRPr="00B65C40" w:rsidRDefault="00B65C40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В</w:t>
      </w:r>
      <w:r w:rsidR="00A6551F" w:rsidRPr="00B65C40">
        <w:rPr>
          <w:rFonts w:ascii="Times New Roman" w:hAnsi="Times New Roman" w:cs="Times New Roman"/>
          <w:sz w:val="28"/>
          <w:szCs w:val="28"/>
        </w:rPr>
        <w:t xml:space="preserve"> заявлении обязательно указ</w:t>
      </w:r>
      <w:r w:rsidRPr="00B65C40">
        <w:rPr>
          <w:rFonts w:ascii="Times New Roman" w:hAnsi="Times New Roman" w:cs="Times New Roman"/>
          <w:sz w:val="28"/>
          <w:szCs w:val="28"/>
        </w:rPr>
        <w:t>ывается</w:t>
      </w:r>
      <w:r w:rsidR="00A6551F" w:rsidRPr="00B65C40">
        <w:rPr>
          <w:rFonts w:ascii="Times New Roman" w:hAnsi="Times New Roman" w:cs="Times New Roman"/>
          <w:sz w:val="28"/>
          <w:szCs w:val="28"/>
        </w:rPr>
        <w:t xml:space="preserve"> </w:t>
      </w:r>
      <w:r w:rsidR="00A6551F" w:rsidRPr="00B65C40">
        <w:rPr>
          <w:rFonts w:ascii="Times New Roman" w:hAnsi="Times New Roman" w:cs="Times New Roman"/>
          <w:b/>
          <w:bCs/>
          <w:sz w:val="28"/>
          <w:szCs w:val="28"/>
        </w:rPr>
        <w:t>вид собственности</w:t>
      </w:r>
      <w:r w:rsidR="00A6551F" w:rsidRPr="00B65C40">
        <w:rPr>
          <w:rFonts w:ascii="Times New Roman" w:hAnsi="Times New Roman" w:cs="Times New Roman"/>
          <w:sz w:val="28"/>
          <w:szCs w:val="28"/>
        </w:rPr>
        <w:t xml:space="preserve"> объекта и за чей счет происходит финансирование, согласно письму о предельной стоимости;</w:t>
      </w:r>
    </w:p>
    <w:p w14:paraId="02B3AFC4" w14:textId="31E3E915" w:rsidR="002B67B4" w:rsidRPr="00B65C40" w:rsidRDefault="00B65C40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В</w:t>
      </w:r>
      <w:r w:rsidR="00A6551F" w:rsidRPr="00B65C40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Pr="00B65C4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6551F" w:rsidRPr="00B65C40">
        <w:rPr>
          <w:rFonts w:ascii="Times New Roman" w:hAnsi="Times New Roman" w:cs="Times New Roman"/>
          <w:sz w:val="28"/>
          <w:szCs w:val="28"/>
        </w:rPr>
        <w:t>указать</w:t>
      </w:r>
      <w:r w:rsidR="002B67B4" w:rsidRPr="00B65C40">
        <w:rPr>
          <w:rFonts w:ascii="Times New Roman" w:hAnsi="Times New Roman" w:cs="Times New Roman"/>
          <w:sz w:val="28"/>
          <w:szCs w:val="28"/>
        </w:rPr>
        <w:t>:</w:t>
      </w:r>
      <w:r w:rsidR="00A6551F" w:rsidRPr="00B65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58E7" w14:textId="2E6061CF" w:rsidR="002B67B4" w:rsidRPr="00B65C40" w:rsidRDefault="00A6551F" w:rsidP="00710A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t>сведения о за</w:t>
      </w:r>
      <w:r w:rsidR="00B65C40" w:rsidRPr="00B65C40">
        <w:rPr>
          <w:rFonts w:ascii="Times New Roman" w:hAnsi="Times New Roman" w:cs="Times New Roman"/>
          <w:b/>
          <w:bCs/>
          <w:sz w:val="28"/>
          <w:szCs w:val="28"/>
        </w:rPr>
        <w:t>явители</w:t>
      </w:r>
      <w:r w:rsidRPr="00B65C40">
        <w:rPr>
          <w:rFonts w:ascii="Times New Roman" w:hAnsi="Times New Roman" w:cs="Times New Roman"/>
          <w:sz w:val="28"/>
          <w:szCs w:val="28"/>
        </w:rPr>
        <w:t>, а именно</w:t>
      </w:r>
      <w:r w:rsidR="002B67B4" w:rsidRPr="00B65C40">
        <w:rPr>
          <w:rFonts w:ascii="Times New Roman" w:hAnsi="Times New Roman" w:cs="Times New Roman"/>
          <w:sz w:val="28"/>
          <w:szCs w:val="28"/>
        </w:rPr>
        <w:t>:</w:t>
      </w:r>
      <w:r w:rsidRPr="00B65C40">
        <w:rPr>
          <w:rFonts w:ascii="Times New Roman" w:hAnsi="Times New Roman" w:cs="Times New Roman"/>
          <w:sz w:val="28"/>
          <w:szCs w:val="28"/>
        </w:rPr>
        <w:t xml:space="preserve"> полное наименование юридического лица, место нахождения, реквизиты юридического лица,</w:t>
      </w:r>
      <w:r w:rsidR="005B0EE1" w:rsidRPr="00B65C40">
        <w:rPr>
          <w:rFonts w:ascii="Times New Roman" w:hAnsi="Times New Roman" w:cs="Times New Roman"/>
          <w:sz w:val="28"/>
          <w:szCs w:val="28"/>
        </w:rPr>
        <w:t xml:space="preserve"> должность, фамилию, имя</w:t>
      </w:r>
      <w:r w:rsidR="002B67B4" w:rsidRPr="00B65C40">
        <w:rPr>
          <w:rFonts w:ascii="Times New Roman" w:hAnsi="Times New Roman" w:cs="Times New Roman"/>
          <w:sz w:val="28"/>
          <w:szCs w:val="28"/>
        </w:rPr>
        <w:t>,</w:t>
      </w:r>
      <w:r w:rsidR="005B0EE1" w:rsidRPr="00B65C40">
        <w:rPr>
          <w:rFonts w:ascii="Times New Roman" w:hAnsi="Times New Roman" w:cs="Times New Roman"/>
          <w:sz w:val="28"/>
          <w:szCs w:val="28"/>
        </w:rPr>
        <w:t xml:space="preserve"> отчеств</w:t>
      </w:r>
      <w:r w:rsidR="002B67B4" w:rsidRPr="00B65C40">
        <w:rPr>
          <w:rFonts w:ascii="Times New Roman" w:hAnsi="Times New Roman" w:cs="Times New Roman"/>
          <w:sz w:val="28"/>
          <w:szCs w:val="28"/>
        </w:rPr>
        <w:t>о</w:t>
      </w:r>
      <w:r w:rsidR="005B0EE1" w:rsidRPr="00B65C40">
        <w:rPr>
          <w:rFonts w:ascii="Times New Roman" w:hAnsi="Times New Roman" w:cs="Times New Roman"/>
          <w:sz w:val="28"/>
          <w:szCs w:val="28"/>
        </w:rPr>
        <w:t xml:space="preserve"> лица, которое имеет право действовать от имени заказчика в соответствии с его Уставом, контактные данные лица, уполномоченного представлять интересы заказчика при проведении проверки (обязательными являются телефон, электронная почта, факс</w:t>
      </w:r>
      <w:r w:rsidR="002B67B4" w:rsidRPr="00B65C40">
        <w:rPr>
          <w:rFonts w:ascii="Times New Roman" w:hAnsi="Times New Roman" w:cs="Times New Roman"/>
          <w:sz w:val="28"/>
          <w:szCs w:val="28"/>
        </w:rPr>
        <w:t>);</w:t>
      </w:r>
    </w:p>
    <w:p w14:paraId="2679A704" w14:textId="77777777" w:rsidR="007B6CB7" w:rsidRPr="00B65C40" w:rsidRDefault="002B67B4" w:rsidP="00710A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t>сведения о лице, осуществившем подготовку документации</w:t>
      </w:r>
      <w:r w:rsidR="007B6CB7" w:rsidRPr="00B65C40">
        <w:rPr>
          <w:rFonts w:ascii="Times New Roman" w:hAnsi="Times New Roman" w:cs="Times New Roman"/>
          <w:sz w:val="28"/>
          <w:szCs w:val="28"/>
        </w:rPr>
        <w:t>, а именно: полное наименование юридического лица, место нахождения, реквизиты юридического лица, должность, фамилия, имя, отчество руководителя, который имеет право действовать от имени юридического лица в соответствии с его Уставом, контактные данные;</w:t>
      </w:r>
    </w:p>
    <w:p w14:paraId="7CDBBDD6" w14:textId="7CD63B57" w:rsidR="002B67B4" w:rsidRPr="00B65C40" w:rsidRDefault="007B6CB7" w:rsidP="00710A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об объекте капитального строительства</w:t>
      </w:r>
      <w:r w:rsidR="00A30110" w:rsidRPr="00B65C40">
        <w:rPr>
          <w:rFonts w:ascii="Times New Roman" w:hAnsi="Times New Roman" w:cs="Times New Roman"/>
          <w:sz w:val="28"/>
          <w:szCs w:val="28"/>
        </w:rPr>
        <w:t>, в отношении которого для проверки представлена документация: наименование объекта, почтовый индекс, адрес объекта, основные технико-экономические характеристики объекта капитального строительства (площадь, объем, протяженность, количество этажей и т. д.)</w:t>
      </w:r>
      <w:r w:rsidR="00590C9E">
        <w:rPr>
          <w:rFonts w:ascii="Times New Roman" w:hAnsi="Times New Roman" w:cs="Times New Roman"/>
          <w:sz w:val="28"/>
          <w:szCs w:val="28"/>
        </w:rPr>
        <w:t>, сведения о функциональном назначении объекта.</w:t>
      </w:r>
    </w:p>
    <w:p w14:paraId="1F44DF50" w14:textId="1D368A29" w:rsidR="001F0413" w:rsidRPr="00B65C40" w:rsidRDefault="001F0413" w:rsidP="00710A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t>сведения о плательщике</w:t>
      </w:r>
      <w:r w:rsidRPr="00B65C40">
        <w:rPr>
          <w:rFonts w:ascii="Times New Roman" w:hAnsi="Times New Roman" w:cs="Times New Roman"/>
          <w:sz w:val="28"/>
          <w:szCs w:val="28"/>
        </w:rPr>
        <w:t>, в случае если заказчик поручил оплату оказываемых ему услуг иному лицу (например подрядчику), а именно полное наименование юридического лица, место нахождения, реквизиты юридического лица, должность,</w:t>
      </w:r>
      <w:r w:rsidR="000758F4" w:rsidRPr="00B65C40">
        <w:rPr>
          <w:rFonts w:ascii="Times New Roman" w:hAnsi="Times New Roman" w:cs="Times New Roman"/>
          <w:sz w:val="28"/>
          <w:szCs w:val="28"/>
        </w:rPr>
        <w:t xml:space="preserve"> </w:t>
      </w:r>
      <w:r w:rsidRPr="00B65C40">
        <w:rPr>
          <w:rFonts w:ascii="Times New Roman" w:hAnsi="Times New Roman" w:cs="Times New Roman"/>
          <w:sz w:val="28"/>
          <w:szCs w:val="28"/>
        </w:rPr>
        <w:t>фамилия, имя, отчество лица, которое имеет право действовать от имени заказчика в соответствии с его Уставом, контактные данные лица, уполномоченного представлять интересы плательщика при проведении проверки;</w:t>
      </w:r>
    </w:p>
    <w:p w14:paraId="73F6E5B9" w14:textId="67C1C239" w:rsidR="000758F4" w:rsidRPr="00B65C40" w:rsidRDefault="000758F4" w:rsidP="00710A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t>сведения о сметной или предполагаемой</w:t>
      </w:r>
      <w:r w:rsidRPr="00B65C40">
        <w:rPr>
          <w:rFonts w:ascii="Times New Roman" w:hAnsi="Times New Roman" w:cs="Times New Roman"/>
          <w:sz w:val="28"/>
          <w:szCs w:val="28"/>
        </w:rPr>
        <w:t xml:space="preserve"> (предельной) стоимости </w:t>
      </w:r>
      <w:r w:rsidR="00131DED" w:rsidRPr="00B65C40">
        <w:rPr>
          <w:rFonts w:ascii="Times New Roman" w:hAnsi="Times New Roman" w:cs="Times New Roman"/>
          <w:sz w:val="28"/>
          <w:szCs w:val="28"/>
        </w:rPr>
        <w:t>работ, с</w:t>
      </w:r>
      <w:r w:rsidR="005B04C6" w:rsidRPr="00B65C40">
        <w:rPr>
          <w:rFonts w:ascii="Times New Roman" w:hAnsi="Times New Roman" w:cs="Times New Roman"/>
          <w:sz w:val="28"/>
          <w:szCs w:val="28"/>
        </w:rPr>
        <w:t xml:space="preserve"> указанием </w:t>
      </w:r>
      <w:r w:rsidR="00D43570" w:rsidRPr="00B65C40">
        <w:rPr>
          <w:rFonts w:ascii="Times New Roman" w:hAnsi="Times New Roman" w:cs="Times New Roman"/>
          <w:sz w:val="28"/>
          <w:szCs w:val="28"/>
        </w:rPr>
        <w:t>реквизитов документа, в котором указана сумма</w:t>
      </w:r>
      <w:r w:rsidR="00E51215" w:rsidRPr="00B65C40">
        <w:rPr>
          <w:rFonts w:ascii="Times New Roman" w:hAnsi="Times New Roman" w:cs="Times New Roman"/>
          <w:sz w:val="28"/>
          <w:szCs w:val="28"/>
        </w:rPr>
        <w:t>, документ подписывается главным распределителем бюджетных средств;</w:t>
      </w:r>
    </w:p>
    <w:p w14:paraId="16855FE7" w14:textId="13697C2B" w:rsidR="005B04C6" w:rsidRPr="00B65C40" w:rsidRDefault="00D43570" w:rsidP="00710A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b/>
          <w:bCs/>
          <w:sz w:val="28"/>
          <w:szCs w:val="28"/>
        </w:rPr>
        <w:t>опись приложенных документов</w:t>
      </w:r>
      <w:r w:rsidRPr="00B65C40">
        <w:rPr>
          <w:rFonts w:ascii="Times New Roman" w:hAnsi="Times New Roman" w:cs="Times New Roman"/>
          <w:sz w:val="28"/>
          <w:szCs w:val="28"/>
        </w:rPr>
        <w:t>:</w:t>
      </w:r>
    </w:p>
    <w:p w14:paraId="557AAEE6" w14:textId="14413404" w:rsidR="00B65C40" w:rsidRPr="00B65C40" w:rsidRDefault="00B65C40" w:rsidP="00710A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заявление о проведении проверки;</w:t>
      </w:r>
    </w:p>
    <w:p w14:paraId="21BE3236" w14:textId="77777777" w:rsidR="00B65C40" w:rsidRPr="00B65C40" w:rsidRDefault="00B65C40" w:rsidP="00710A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сметную документацию;</w:t>
      </w:r>
    </w:p>
    <w:p w14:paraId="06A476A1" w14:textId="4066BB3A" w:rsidR="00B65C40" w:rsidRPr="00B65C40" w:rsidRDefault="00B65C40" w:rsidP="00710A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по состоянию на дату обследования;</w:t>
      </w:r>
    </w:p>
    <w:p w14:paraId="4D103F15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технический паспорт автомобильной дороги (для проведения проверки ремонта и содержания автомобильной дороги);</w:t>
      </w:r>
    </w:p>
    <w:p w14:paraId="597CFFAF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ведомость объемов работ;</w:t>
      </w:r>
    </w:p>
    <w:p w14:paraId="5DF98AE4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дефектную ведомость;</w:t>
      </w:r>
    </w:p>
    <w:p w14:paraId="3BF8DEE8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 xml:space="preserve">-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на отдельные виды работ и услуг, не </w:t>
      </w:r>
      <w:r w:rsidRPr="00B65C40">
        <w:rPr>
          <w:rFonts w:ascii="Times New Roman" w:hAnsi="Times New Roman" w:cs="Times New Roman"/>
          <w:sz w:val="28"/>
          <w:szCs w:val="28"/>
        </w:rPr>
        <w:lastRenderedPageBreak/>
        <w:t>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конъюктурном анализе информации не является предметом проверки сметной стоимости;</w:t>
      </w:r>
    </w:p>
    <w:p w14:paraId="6C1DA2C3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заявитель не одно и то же лицо);</w:t>
      </w:r>
    </w:p>
    <w:p w14:paraId="17996174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документ, подтверждающий указанную в заявлении сметную или предполагаемую (предельную) стоимость работ,</w:t>
      </w:r>
      <w:r w:rsidRPr="00B65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C40">
        <w:rPr>
          <w:rFonts w:ascii="Times New Roman" w:hAnsi="Times New Roman" w:cs="Times New Roman"/>
          <w:sz w:val="28"/>
          <w:szCs w:val="28"/>
        </w:rPr>
        <w:t>содержащий информацию о предполагаемых источниках финансирования работ,</w:t>
      </w:r>
      <w:r w:rsidRPr="00B65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C40">
        <w:rPr>
          <w:rFonts w:ascii="Times New Roman" w:hAnsi="Times New Roman" w:cs="Times New Roman"/>
          <w:sz w:val="28"/>
          <w:szCs w:val="28"/>
        </w:rPr>
        <w:t>подписанный главным распорядителем бюджетных средств;</w:t>
      </w:r>
    </w:p>
    <w:p w14:paraId="525A60BF" w14:textId="77777777" w:rsidR="00B65C40" w:rsidRPr="00B65C40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документ, содержащий сведения в отношении объекта капитального строительства, описание принятых технических и иных решений и графическую часть, которая отображает принятые технические и иные решения и выполняется в виде чертежей, схем, планов и других документов в графической форме (для проведения проверки сметной стоимости капитального ремонта объектов капитального строительства);</w:t>
      </w:r>
    </w:p>
    <w:p w14:paraId="50CD3DD5" w14:textId="42DBD0FF" w:rsidR="00B65C40" w:rsidRPr="00710AF2" w:rsidRDefault="00B65C40" w:rsidP="00710A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- договор на выполнение проектных и изыскательских работ (для проведения проверки сметной стоимости капитального ремонта объектов капитального строительства).</w:t>
      </w:r>
    </w:p>
    <w:p w14:paraId="2B05BE23" w14:textId="29B2DDD3" w:rsidR="00FC427C" w:rsidRPr="00B65C40" w:rsidRDefault="00FC427C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в случае, если документы сдает лично за</w:t>
      </w:r>
      <w:r w:rsidR="00B65C40" w:rsidRPr="00B65C40">
        <w:rPr>
          <w:rFonts w:ascii="Times New Roman" w:hAnsi="Times New Roman" w:cs="Times New Roman"/>
          <w:sz w:val="28"/>
          <w:szCs w:val="28"/>
        </w:rPr>
        <w:t>явитель</w:t>
      </w:r>
      <w:r w:rsidRPr="00B65C40">
        <w:rPr>
          <w:rFonts w:ascii="Times New Roman" w:hAnsi="Times New Roman" w:cs="Times New Roman"/>
          <w:sz w:val="28"/>
          <w:szCs w:val="28"/>
        </w:rPr>
        <w:t xml:space="preserve"> необходимо предоставить приказ о назначении на должность;</w:t>
      </w:r>
    </w:p>
    <w:p w14:paraId="469C0779" w14:textId="7D788771" w:rsidR="00A6551F" w:rsidRPr="00B65C40" w:rsidRDefault="00FC427C" w:rsidP="00710A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>в случае, если документы для оказания услуги сдает иное лицо от имени за</w:t>
      </w:r>
      <w:r w:rsidR="00B65C40" w:rsidRPr="00B65C40">
        <w:rPr>
          <w:rFonts w:ascii="Times New Roman" w:hAnsi="Times New Roman" w:cs="Times New Roman"/>
          <w:sz w:val="28"/>
          <w:szCs w:val="28"/>
        </w:rPr>
        <w:t>явителя</w:t>
      </w:r>
      <w:r w:rsidRPr="00B65C40">
        <w:rPr>
          <w:rFonts w:ascii="Times New Roman" w:hAnsi="Times New Roman" w:cs="Times New Roman"/>
          <w:sz w:val="28"/>
          <w:szCs w:val="28"/>
        </w:rPr>
        <w:t xml:space="preserve"> необходимо предоставить </w:t>
      </w:r>
      <w:r w:rsidRPr="00B65C40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  <w:r w:rsidRPr="00B65C40">
        <w:rPr>
          <w:rFonts w:ascii="Times New Roman" w:hAnsi="Times New Roman" w:cs="Times New Roman"/>
          <w:sz w:val="28"/>
          <w:szCs w:val="28"/>
        </w:rPr>
        <w:t>, в которой закреплено право обратиться в ГАУ «</w:t>
      </w:r>
      <w:r w:rsidR="00B65C40" w:rsidRPr="00B65C40">
        <w:rPr>
          <w:rFonts w:ascii="Times New Roman" w:hAnsi="Times New Roman" w:cs="Times New Roman"/>
          <w:sz w:val="28"/>
          <w:szCs w:val="28"/>
        </w:rPr>
        <w:t xml:space="preserve">Управление государственной </w:t>
      </w:r>
      <w:r w:rsidR="00B65C40" w:rsidRPr="00B65C40">
        <w:rPr>
          <w:rFonts w:ascii="Times New Roman" w:hAnsi="Times New Roman" w:cs="Times New Roman"/>
          <w:sz w:val="28"/>
          <w:szCs w:val="28"/>
        </w:rPr>
        <w:lastRenderedPageBreak/>
        <w:t>экспертизы Пензенской области</w:t>
      </w:r>
      <w:r w:rsidRPr="00B65C40">
        <w:rPr>
          <w:rFonts w:ascii="Times New Roman" w:hAnsi="Times New Roman" w:cs="Times New Roman"/>
          <w:sz w:val="28"/>
          <w:szCs w:val="28"/>
        </w:rPr>
        <w:t xml:space="preserve">» с заявлением о проведении проверки </w:t>
      </w:r>
      <w:r w:rsidR="00B65C40" w:rsidRPr="00B65C40">
        <w:rPr>
          <w:rFonts w:ascii="Times New Roman" w:hAnsi="Times New Roman" w:cs="Times New Roman"/>
          <w:sz w:val="28"/>
          <w:szCs w:val="28"/>
        </w:rPr>
        <w:t xml:space="preserve">достоверности определения </w:t>
      </w:r>
      <w:r w:rsidRPr="00B65C40">
        <w:rPr>
          <w:rFonts w:ascii="Times New Roman" w:hAnsi="Times New Roman" w:cs="Times New Roman"/>
          <w:sz w:val="28"/>
          <w:szCs w:val="28"/>
        </w:rPr>
        <w:t>сметной стоимости и сдать необходимые документы.</w:t>
      </w:r>
      <w:r w:rsidR="005B0EE1" w:rsidRPr="00B65C40">
        <w:rPr>
          <w:rFonts w:ascii="Times New Roman" w:hAnsi="Times New Roman" w:cs="Times New Roman"/>
          <w:sz w:val="28"/>
          <w:szCs w:val="28"/>
        </w:rPr>
        <w:t xml:space="preserve"> </w:t>
      </w:r>
      <w:r w:rsidR="00A6551F" w:rsidRPr="00B65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C5B10" w14:textId="34D76720" w:rsidR="00F9740B" w:rsidRPr="00B65C40" w:rsidRDefault="0041754C" w:rsidP="00710A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740B" w:rsidRPr="00B65C40" w:rsidSect="00710AF2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7350"/>
    <w:multiLevelType w:val="hybridMultilevel"/>
    <w:tmpl w:val="374A6052"/>
    <w:lvl w:ilvl="0" w:tplc="CD200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3F42FB2"/>
    <w:multiLevelType w:val="hybridMultilevel"/>
    <w:tmpl w:val="1BCCBF2A"/>
    <w:lvl w:ilvl="0" w:tplc="AB08F3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6D83"/>
    <w:multiLevelType w:val="hybridMultilevel"/>
    <w:tmpl w:val="214822FE"/>
    <w:lvl w:ilvl="0" w:tplc="CEAAE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F5040"/>
    <w:multiLevelType w:val="hybridMultilevel"/>
    <w:tmpl w:val="939C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B"/>
    <w:rsid w:val="0001322D"/>
    <w:rsid w:val="00042E64"/>
    <w:rsid w:val="000758F4"/>
    <w:rsid w:val="00131DED"/>
    <w:rsid w:val="001B2E45"/>
    <w:rsid w:val="001F0413"/>
    <w:rsid w:val="00201EAD"/>
    <w:rsid w:val="002B67B4"/>
    <w:rsid w:val="003040E6"/>
    <w:rsid w:val="003B0FF3"/>
    <w:rsid w:val="0041754C"/>
    <w:rsid w:val="00430F57"/>
    <w:rsid w:val="004A3BFD"/>
    <w:rsid w:val="004C2672"/>
    <w:rsid w:val="004F20A7"/>
    <w:rsid w:val="00590C9E"/>
    <w:rsid w:val="005B04C6"/>
    <w:rsid w:val="005B0EE1"/>
    <w:rsid w:val="005F5813"/>
    <w:rsid w:val="006433D6"/>
    <w:rsid w:val="00710AF2"/>
    <w:rsid w:val="00710D6B"/>
    <w:rsid w:val="007877A6"/>
    <w:rsid w:val="007B6CB7"/>
    <w:rsid w:val="00860C01"/>
    <w:rsid w:val="00870873"/>
    <w:rsid w:val="0098538D"/>
    <w:rsid w:val="009C2B21"/>
    <w:rsid w:val="00A30110"/>
    <w:rsid w:val="00A6551F"/>
    <w:rsid w:val="00AD760D"/>
    <w:rsid w:val="00B65C40"/>
    <w:rsid w:val="00BF3A23"/>
    <w:rsid w:val="00C278F3"/>
    <w:rsid w:val="00CA759F"/>
    <w:rsid w:val="00CD2576"/>
    <w:rsid w:val="00D345EB"/>
    <w:rsid w:val="00D43570"/>
    <w:rsid w:val="00DB4D50"/>
    <w:rsid w:val="00E51215"/>
    <w:rsid w:val="00E52C48"/>
    <w:rsid w:val="00F9740B"/>
    <w:rsid w:val="00FA541C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AB36"/>
  <w15:chartTrackingRefBased/>
  <w15:docId w15:val="{376A3077-39C7-4EBC-9DC1-F06BF81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Саяпина</dc:creator>
  <cp:keywords/>
  <dc:description/>
  <cp:lastModifiedBy>Ксения Игоревна Махонина</cp:lastModifiedBy>
  <cp:revision>5</cp:revision>
  <cp:lastPrinted>2024-04-12T11:08:00Z</cp:lastPrinted>
  <dcterms:created xsi:type="dcterms:W3CDTF">2024-04-12T11:09:00Z</dcterms:created>
  <dcterms:modified xsi:type="dcterms:W3CDTF">2024-04-25T12:02:00Z</dcterms:modified>
</cp:coreProperties>
</file>